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D3" w:rsidRDefault="00FB0BD3" w:rsidP="00FB0BD3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ДОГОВОР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 образовании на обучение по дополнительным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br/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  <w:t>образовательным программам</w:t>
      </w:r>
    </w:p>
    <w:p w:rsidR="00A20934" w:rsidRPr="00FB0BD3" w:rsidRDefault="00A20934" w:rsidP="00A209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МБОУ С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Ш № 63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"_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_" _______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 20_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 г.</w:t>
      </w:r>
    </w:p>
    <w:p w:rsidR="00FB0BD3" w:rsidRPr="00FB0BD3" w:rsidRDefault="00A6399F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(место заключения договора)      </w:t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</w:r>
      <w:r w:rsidR="00FB0B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ab/>
        <w:t xml:space="preserve">            </w:t>
      </w:r>
      <w:r w:rsidR="00FB0BD3"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заключения договора)</w:t>
      </w:r>
    </w:p>
    <w:p w:rsidR="00FB0BD3" w:rsidRDefault="00FB0BD3" w:rsidP="00FB0B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Cs w:val="20"/>
          <w:u w:val="single"/>
          <w:lang w:eastAsia="ru-RU"/>
        </w:rPr>
      </w:pPr>
    </w:p>
    <w:p w:rsidR="00B61A3B" w:rsidRPr="007E76E4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Муниципальное бюджетное общеобразовательное учреждение средняя школа № 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г.Липецка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,</w:t>
      </w:r>
      <w:proofErr w:type="gramEnd"/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B61A3B" w:rsidRPr="00FB0BD3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(полное наименование организации, осуществляющей образовательную деятельность по дополнительным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обще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образовательным программам)</w:t>
      </w:r>
    </w:p>
    <w:p w:rsidR="00B61A3B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осуществляющее образовательную деятельность 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далее - образовательная</w:t>
      </w:r>
      <w:r w:rsidRPr="00A6399F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организация) на основании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лицензии от "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28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декабря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5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регистрационный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CD0738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№ Л035-01274-48/00279263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</w:p>
    <w:p w:rsidR="00B61A3B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(дата и номер лицензии)</w:t>
      </w:r>
    </w:p>
    <w:p w:rsidR="00B61A3B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выданной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Управлением образования и</w:t>
      </w:r>
      <w:r w:rsidRPr="007E76E4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науки Липецкой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области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</w:t>
      </w:r>
    </w:p>
    <w:p w:rsidR="00B61A3B" w:rsidRPr="00973C79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(наименование лицензирующего органа)</w:t>
      </w:r>
    </w:p>
    <w:p w:rsidR="00B61A3B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"Исполнитель", в лице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директора Керекелица Сергея Александровича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действующего на основании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</w:t>
      </w:r>
    </w:p>
    <w:p w:rsidR="00B61A3B" w:rsidRPr="004D127D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должности, фамилия, имя, отчество представителя Исполнителя)</w:t>
      </w:r>
    </w:p>
    <w:p w:rsidR="00B61A3B" w:rsidRPr="00FB0BD3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У</w:t>
      </w:r>
      <w:r w:rsidRPr="00635FC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става МБОУ СШ № 63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г. Липецка                                    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__,</w:t>
      </w:r>
    </w:p>
    <w:p w:rsidR="00B61A3B" w:rsidRPr="00FB0BD3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(реквизиты документа, удостоверяющего </w:t>
      </w:r>
      <w:proofErr w:type="gramStart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полномочия  представителя</w:t>
      </w:r>
      <w:proofErr w:type="gramEnd"/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Исполнителя)</w:t>
      </w:r>
    </w:p>
    <w:p w:rsidR="00B61A3B" w:rsidRPr="00FB0BD3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___,</w:t>
      </w:r>
    </w:p>
    <w:p w:rsidR="00B61A3B" w:rsidRPr="00FB0BD3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 законного представителя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несовершеннолетнего лица, 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з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B61A3B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дальнейшем "Заказчик",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действующий в интересах несовершеннолетнего </w:t>
      </w:r>
    </w:p>
    <w:p w:rsidR="00B61A3B" w:rsidRPr="00FB0BD3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_________________________________________________________,</w:t>
      </w:r>
    </w:p>
    <w:p w:rsidR="00B61A3B" w:rsidRPr="00FB0BD3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фамилия, имя, отчество (при наличии)</w:t>
      </w:r>
      <w:r w:rsidRPr="00B42B6E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b/>
          <w:color w:val="000000"/>
          <w:sz w:val="16"/>
          <w:szCs w:val="24"/>
          <w:lang w:eastAsia="ru-RU"/>
        </w:rPr>
        <w:t>лица, зачисляемого на обучение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)</w:t>
      </w:r>
    </w:p>
    <w:p w:rsidR="00B61A3B" w:rsidRDefault="00B61A3B" w:rsidP="00B61A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дальнейш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"Обучающийся",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совместно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именуемые Стороны, заключили настоящий Договор о нижеследующем:</w:t>
      </w:r>
    </w:p>
    <w:p w:rsidR="00FB0BD3" w:rsidRPr="00FB0BD3" w:rsidRDefault="00FB0BD3" w:rsidP="00B42B6E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Предмет Договора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1.1.  Исполните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   обязуется   предоставить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Заказчик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обязуется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оплатить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образовательную услугу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обучению в рамках дополнительной общеобразовательной программы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</w:t>
      </w:r>
      <w:r w:rsidR="00FC6A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«За страницами учебника </w:t>
      </w:r>
      <w:r w:rsidR="00FC6A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английского </w:t>
      </w:r>
      <w:proofErr w:type="gramStart"/>
      <w:r w:rsidR="00FC6A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языка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» </w:t>
      </w:r>
      <w:r w:rsidR="00FC6A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proofErr w:type="gramEnd"/>
      <w:r w:rsidR="00FC6AE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</w:t>
      </w:r>
      <w:r w:rsidRPr="0039208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(наименование дополнительной образовательной программы;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форма обучения 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очная, вид образовательной программы - дополнительная, направленность -_______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социально-гуманитарная_______________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форма обучения, вид, уровень и (или) направленность образовательной программы)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пределах федеральных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 требований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ответствии с учебными планами, в том числе индивидуальными,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образовательными программами Исполнителя.</w:t>
      </w:r>
    </w:p>
    <w:p w:rsidR="006B0B08" w:rsidRPr="00FB0BD3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A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Срок освоения образовательной программы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момент подписания Договора составляет 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33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ня</w:t>
      </w:r>
      <w:r w:rsidRPr="009829D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.</w:t>
      </w:r>
      <w:proofErr w:type="gramEnd"/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(количество часов/дней/месяцев/лет)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После освоения Обучающимся образовательной программы ему выдается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B0BD3" w:rsidRPr="00FB0BD3" w:rsidRDefault="00A20934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</w:t>
      </w:r>
      <w:r w:rsidR="006B0B0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43B7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свидетельство об обучении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FB0BD3" w:rsidRPr="00FB0BD3" w:rsidRDefault="00FB0BD3" w:rsidP="00B42B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6148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(документ</w:t>
      </w:r>
      <w:r w:rsidR="006148DE" w:rsidRPr="006148DE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об обучении)</w:t>
      </w:r>
    </w:p>
    <w:p w:rsidR="00FB0BD3" w:rsidRPr="00FB0BD3" w:rsidRDefault="00FB0BD3" w:rsidP="00197064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Права Исполните</w:t>
      </w:r>
      <w:r w:rsidR="001970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2.1. Исполнитель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2.1.1. Самостоятельно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на основе сетевого взаимодействия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  О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тказать Заказчику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Обучающемуся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заключении договора на новый срок по истечении действия настоящего договора, если Заказчик,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период его действия допускали нарушения, предусмотренные гражданским законодательством и настоящим договором и дающие Исполнителю право в одностороннем порядке отказаться от исполнения договора.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Заказчик вправе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2.2.1. П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Обучающемуся предоставляются академические права в соответствии с</w:t>
      </w:r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5" w:anchor="st34_1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197064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частью 1 статьи 34</w:t>
        </w:r>
      </w:hyperlink>
      <w:r w:rsidRPr="00197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Федерации". Обучающийся также вправе: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2.3.2. Обращаться к Исполнителю по вопросам, касающимся образовательного процесса.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F43B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Обязанности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3.1. Исполнитель обязан: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Зачислить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выполнившего    установленные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законодательством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учредительными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локальными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ормативными актами Исполнителя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приема, в качестве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                        учащегося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left="3540" w:firstLine="708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4"/>
          <w:lang w:eastAsia="ru-RU"/>
        </w:rPr>
        <w:t>(указывается категория обучающегося)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6" w:tooltip="Закон РФ от 07.02.1992 № 2300-1 (ред. от 02.07.2013) &quot;О защите прав потребителей&quot;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"О защите прав потребителей" и Федеральным</w:t>
      </w:r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законом</w:t>
        </w:r>
      </w:hyperlink>
      <w:r w:rsidRPr="00962C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FB0BD3">
        <w:rPr>
          <w:rFonts w:ascii="Times New Roman" w:eastAsia="Times New Roman" w:hAnsi="Times New Roman" w:cs="Times New Roman"/>
          <w:sz w:val="24"/>
          <w:szCs w:val="24"/>
          <w:lang w:eastAsia="ru-RU"/>
        </w:rPr>
        <w:t>"О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образов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ании в Российской Федерации"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федеральными государственными требованиями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реализации дополнительной предпрофессиональной программы)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 (при его наличии у Обучающегося),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расписанием занятий Исполнителя.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3.1.4. Обеспечить Обучающемуся предусмотренные выбранной образовательной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программой условия ее освоения. а также специальные условия при необходимости (в случае если Обучающийся является лицом с ограниченными возможностями здоровья или инвалидом).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3.1.6. Принимать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Обучающегося и (или)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Заказчика плату за образовательные услуги.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3.1.7. Обеспечить Обучающемуся уважение человеческого достоинства, защиту от всех форм физического и психического насилия, оскорбления личнос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ти, охрану жизни и здоровья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Заказчик обязан</w:t>
      </w:r>
      <w:r w:rsidRPr="001F7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3.2.1.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3.2.2. </w:t>
      </w:r>
      <w:r w:rsidRPr="00692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Извещать Исполнителя о причинах отсутствия на занятиях Обучающегося в случае, если у Обучающегося отсутствует такая возможность.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3.2.3. Обеспечить Обучающегося за свой счёт (за исключением случаев, предусмотренных законодательством и актами органов местного самоуправления) предм</w:t>
      </w:r>
      <w:r w:rsidR="008759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етами, необходимыми для участия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 в образовательном процессе (письменными канцелярскими принадлежностями, спортивной формой и т.п.), в количестве, соответствующем возрасту и потребностям обучающегося.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Обучающийся обязан соблюдать требования, установленные в</w:t>
      </w:r>
      <w:r w:rsidRPr="00962C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8" w:anchor="st43" w:tooltip="Федеральный закон от 29.12.2012 № 273-ФЗ (ред. от 25.11.2013) &quot;Об образовании в Российской Федерации&quot; (с изм. и доп., вступ. в силу с 01.01.2014){КонсультантПлюс}" w:history="1">
        <w:r w:rsidRPr="00962CB3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статье 43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273-ФЗ "Об образовании в Российской Федерации", в том числе: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3.3.1. Выполнять задания для подготовки к занятиям, предусмотренным учебным планом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индивидуальным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3.3.2. Извещать Исполнителя о причинах отсутствия на занятиях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если не известил Заказчик).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3.3.3. Обучаться в образовательной организации по образовательной программе с соблюдением требований, установленных федеральными государственными требованиями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реализации дополнительной предпрофессиональной программы)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учебным планом, в том числе индивидуальным, Исполнителя.</w:t>
      </w:r>
    </w:p>
    <w:p w:rsidR="006B0B08" w:rsidRPr="00E5453D" w:rsidRDefault="006B0B08" w:rsidP="00E5453D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3.3.4.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IV. Стоимость услуг, сроки и порядок их оплаты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4.1. </w:t>
      </w:r>
      <w:r w:rsidR="009C1B6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Полная стоимость платных образовательных услуг за весь период обучения Обучающегося составляет </w:t>
      </w:r>
      <w:r w:rsidR="009C1B65">
        <w:rPr>
          <w:rFonts w:ascii="Times New Roman" w:hAnsi="Times New Roman" w:cs="Times New Roman"/>
          <w:sz w:val="24"/>
          <w:szCs w:val="27"/>
          <w:shd w:val="clear" w:color="auto" w:fill="FFFFFF"/>
        </w:rPr>
        <w:t>10 890</w:t>
      </w:r>
      <w:r w:rsidR="009C1B65">
        <w:rPr>
          <w:rFonts w:ascii="Times New Roman" w:eastAsia="Times New Roman" w:hAnsi="Times New Roman" w:cs="Times New Roman"/>
          <w:color w:val="000000" w:themeColor="text1"/>
          <w:szCs w:val="24"/>
          <w:u w:val="single"/>
          <w:bdr w:val="none" w:sz="0" w:space="0" w:color="auto" w:frame="1"/>
          <w:lang w:eastAsia="ru-RU"/>
        </w:rPr>
        <w:t xml:space="preserve"> </w:t>
      </w:r>
      <w:r w:rsidR="009C1B65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bdr w:val="none" w:sz="0" w:space="0" w:color="auto" w:frame="1"/>
          <w:lang w:eastAsia="ru-RU"/>
        </w:rPr>
        <w:t>рублей (десять тысяч восемьсот девяносто рублей).</w:t>
      </w:r>
      <w:r w:rsidR="009C1B65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  <w:t xml:space="preserve"> </w:t>
      </w:r>
      <w:r w:rsidR="009C1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Увеличение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стоимости образовательных услуг после заключения Договора не допускается, за исключением увеличения стоимости указанных услуг с учетом уровня инфляции, предусмотренного основными характеристиками федерального бюджета на очередной финансовый год </w:t>
      </w:r>
      <w:r w:rsidRPr="001753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плановый период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Исполнитель вправе снизить стоимость платных образовательных услуг по Договору с учетом покрытия недостающей стоимости платных образовательных услуг за счет собственных средств Исполнителя, в том числе средств, полученных от приносящей доход деятельности, добровольных пожертвований и целевых </w:t>
      </w:r>
      <w:r w:rsidRPr="005D5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взносов физических и (или) юридических лиц, по основаниям и в порядке, установленном локальным нормативным актом Исполнителя, доведенном до сведения Обучающегося</w:t>
      </w:r>
    </w:p>
    <w:p w:rsidR="006B0B08" w:rsidRDefault="006B0B08" w:rsidP="006B0B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4.2. Оплата производится _____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 xml:space="preserve">ежемесячно, не позднее 10 числа следующего за периодом оплаты месяца, 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в безналичном порядке на счет, указанный в разделе IX настоящего Договора из расчёта </w:t>
      </w:r>
      <w:r w:rsidR="008759EE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330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рублей за о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дин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>день</w:t>
      </w:r>
      <w:r w:rsidRPr="009829D3">
        <w:rPr>
          <w:rFonts w:ascii="Times New Roman" w:eastAsia="Times New Roman" w:hAnsi="Times New Roman" w:cs="Times New Roman"/>
          <w:i/>
          <w:color w:val="000000"/>
          <w:sz w:val="24"/>
          <w:szCs w:val="20"/>
          <w:u w:val="single"/>
          <w:lang w:eastAsia="ru-RU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ru-RU"/>
        </w:rPr>
        <w:t>.</w:t>
      </w:r>
      <w:r w:rsidRPr="004C0CC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                            </w:t>
      </w:r>
    </w:p>
    <w:p w:rsidR="006B0B08" w:rsidRPr="00E5453D" w:rsidRDefault="006B0B08" w:rsidP="00E5453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</w:t>
      </w:r>
      <w:r w:rsidRPr="005D5F75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 xml:space="preserve">период оплаты (единовременно, ежемесячно, ежеквартально, по четвертям, полугодиям или иной платежный период) и время оплаты (например, не позднее определенного числа периода, подлежащего оплате, или не позднее определенного числа периода, предшествующего </w:t>
      </w:r>
      <w:r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(следующего) за периодом оплаты</w:t>
      </w:r>
      <w:r w:rsidRPr="0017530E">
        <w:rPr>
          <w:rFonts w:ascii="Times New Roman" w:eastAsia="Times New Roman" w:hAnsi="Times New Roman" w:cs="Times New Roman"/>
          <w:color w:val="000000"/>
          <w:sz w:val="16"/>
          <w:szCs w:val="20"/>
          <w:lang w:eastAsia="ru-RU"/>
        </w:rPr>
        <w:t>)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V. Основания изменения и расторжения договора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Настоящий Договор может быть расторгнут по соглашению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Настоящий Договор может быть расторгнут по инициативе Исполнителя в одностороннем порядке в случаях: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просрочки оплаты стоимости платных образовательных услуг;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иных случаях, предусмотренных законодательством Российской Федерации.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5.4. Настоящий Договор расторгается досрочно: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6B0B08" w:rsidRPr="00D12FD0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инициативе Исполнителя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организацию, в случае просрочки оплаты стоимости платной образовательной услуги по обучению в рамках дополнительной общеобразовательной программы, в случае невозможности надлежащего исполнения обязательств по оказанию платной образовательной услуги по обучению в рамках дополнительной общеобразовательной программы вследствие действий (бездействия) Обучающегося;</w:t>
      </w:r>
    </w:p>
    <w:p w:rsidR="006B0B08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D12FD0" w:rsidRDefault="006B0B08" w:rsidP="006B0B08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FD0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5.6. Заказчик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VI. Ответственность Исполнителя, Заказчика и Обучающегося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Договором.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При обнаружении недостатка образовательной услуги, в том числе оказания ее не в полном объеме, предусмотренном образовательными программами (частью образовательной программы), Заказчик вправе по своему выбору потребовать: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6.2.1. Безвозмездного оказания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6.2.2. Соразмерного уменьшения стоимости оказанной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6.2.3. Возмещения понесенных им расходов по устранению недостатков оказанной образовательной услуги своими силами или третьими лицами.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6.3. Заказчик вправе отказаться от исполнения Договора и потребовать полного возмещения убытков, если в </w:t>
      </w:r>
      <w:r w:rsidRPr="00293D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месячный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срок недостатки образовательной услуги не устранены Исполнителем. Заказчик также вправе отказаться от исполнения Договора, если им обнаружен существенный недостаток оказанной образовательной услуги или иные существенные отступления от условий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 Если Исполнитель нарушил сроки оказания образовательной услуги (сроки начала и (или) окончания оказания образовательной услуги и (или) промежуточные сроки оказания образовательной услуги) либо если во время оказания образовательной услуги стало очевидным, что она не будет осуществлена в срок, Заказчик вправе по своему выбору: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6.4.1. Назначить Исполнителю новый срок, в течение которого Исполнитель должен приступить к оказанию образовательной услуги и (или) закончить оказание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6.4.2. Поручить оказать образовательную услугу третьим лицам за разумную цену и потребовать от Исполнителя возмещения понесенных расходов;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6.4.3. Потребовать уменьшения стоимости образовательной услуги;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6.4.4. Расторгнуть Договор.</w:t>
      </w:r>
    </w:p>
    <w:p w:rsidR="006B0B08" w:rsidRPr="00680A52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6.5. Заказчик вправе потребовать полного возмещения убытков, причиненных ему в связи с нарушением сроков начала и (или) окончания оказания образовательной услуги, а также в связи с недостатками образовательной услуги.</w:t>
      </w:r>
    </w:p>
    <w:p w:rsidR="006B0B08" w:rsidRPr="00FB0BD3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VII. Срок действия Договора</w:t>
      </w:r>
    </w:p>
    <w:p w:rsidR="006B0B08" w:rsidRPr="00F43B74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7.1. Настоящий Договор вступает в силу со дня его заключения Сторонами и действует до полного исполнения Сторонами обязательств.</w:t>
      </w:r>
    </w:p>
    <w:p w:rsidR="006B0B08" w:rsidRPr="007C3BDF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B0B08" w:rsidRPr="00FB0BD3" w:rsidRDefault="006B0B08" w:rsidP="006B0B08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D3">
        <w:rPr>
          <w:rFonts w:ascii="inherit" w:eastAsia="Times New Roman" w:hAnsi="inherit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VIII. </w:t>
      </w:r>
      <w:r w:rsidRPr="00FB0B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Заключительные положения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8.1. Сведения, указанные в настоящем Договоре, соответствуют информации, размещенной на официальном сайте Исполнителя в </w:t>
      </w:r>
      <w:r w:rsidRPr="00395DD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информационно-телекоммуникационной 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сети "Интернет" на дату заключения настоящего Договора.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Настоящий Договор составлен в __</w:t>
      </w:r>
      <w:r w:rsidRPr="007C3BD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6B0B08" w:rsidRPr="00FB0BD3" w:rsidRDefault="006B0B08" w:rsidP="006B0B08">
      <w:pPr>
        <w:shd w:val="clear" w:color="auto" w:fill="FFFFFF"/>
        <w:spacing w:after="0" w:line="240" w:lineRule="auto"/>
        <w:ind w:firstLine="30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0B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Изменения Договора оформляются дополнительными соглашениями к Договору.</w:t>
      </w:r>
    </w:p>
    <w:p w:rsidR="006B0B08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inherit" w:eastAsia="Times New Roman" w:hAnsi="inherit" w:cs="Times New Roman"/>
          <w:b/>
          <w:bCs/>
          <w:color w:val="000000"/>
          <w:sz w:val="23"/>
          <w:szCs w:val="23"/>
          <w:bdr w:val="none" w:sz="0" w:space="0" w:color="auto" w:frame="1"/>
          <w:lang w:eastAsia="ru-RU"/>
        </w:rPr>
      </w:pPr>
    </w:p>
    <w:p w:rsidR="006B0B08" w:rsidRPr="00E35277" w:rsidRDefault="006B0B08" w:rsidP="006B0B08">
      <w:pPr>
        <w:shd w:val="clear" w:color="auto" w:fill="FFFFFF"/>
        <w:spacing w:after="0" w:line="27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527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IX. Адреса и реквизиты сторон</w:t>
      </w:r>
    </w:p>
    <w:tbl>
      <w:tblPr>
        <w:tblStyle w:val="11"/>
        <w:tblW w:w="153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1"/>
        <w:gridCol w:w="3978"/>
        <w:gridCol w:w="3978"/>
        <w:gridCol w:w="3978"/>
      </w:tblGrid>
      <w:tr w:rsidR="00C24B63" w:rsidRPr="00C24B63" w:rsidTr="00B74361">
        <w:trPr>
          <w:trHeight w:val="691"/>
        </w:trPr>
        <w:tc>
          <w:tcPr>
            <w:tcW w:w="3371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sz w:val="24"/>
                <w:szCs w:val="28"/>
              </w:rPr>
              <w:t>Исполнитель</w:t>
            </w:r>
          </w:p>
        </w:tc>
        <w:tc>
          <w:tcPr>
            <w:tcW w:w="3978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sz w:val="24"/>
                <w:szCs w:val="28"/>
              </w:rPr>
              <w:t>Заказчик</w:t>
            </w:r>
          </w:p>
        </w:tc>
        <w:tc>
          <w:tcPr>
            <w:tcW w:w="3978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24B63">
              <w:rPr>
                <w:rFonts w:ascii="Times New Roman" w:eastAsia="Calibri" w:hAnsi="Times New Roman" w:cs="Times New Roman"/>
                <w:sz w:val="24"/>
                <w:szCs w:val="28"/>
              </w:rPr>
              <w:t>Обучающийся</w:t>
            </w:r>
          </w:p>
        </w:tc>
        <w:tc>
          <w:tcPr>
            <w:tcW w:w="3978" w:type="dxa"/>
          </w:tcPr>
          <w:p w:rsidR="00C24B63" w:rsidRPr="00C24B63" w:rsidRDefault="00C24B63" w:rsidP="00C24B63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before="225" w:line="240" w:lineRule="exact"/>
              <w:ind w:left="6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C24B63" w:rsidRPr="00C24B63" w:rsidTr="00B74361">
        <w:trPr>
          <w:trHeight w:val="1683"/>
        </w:trPr>
        <w:tc>
          <w:tcPr>
            <w:tcW w:w="3371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C24B63">
              <w:rPr>
                <w:rFonts w:ascii="Times New Roman" w:hAnsi="Times New Roman" w:cs="Times New Roman"/>
                <w:b/>
                <w:szCs w:val="28"/>
              </w:rPr>
              <w:t>Муниципальное бюджетное общеобразовательное учреждение средняя школа № 63 г. Липецка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C24B63" w:rsidRPr="00C24B63" w:rsidRDefault="00C24B63" w:rsidP="00C24B63">
            <w:pPr>
              <w:widowControl w:val="0"/>
              <w:shd w:val="clear" w:color="auto" w:fill="FFFFFF"/>
              <w:tabs>
                <w:tab w:val="left" w:pos="4250"/>
                <w:tab w:val="left" w:pos="7409"/>
              </w:tabs>
              <w:autoSpaceDE w:val="0"/>
              <w:autoSpaceDN w:val="0"/>
              <w:adjustRightInd w:val="0"/>
              <w:spacing w:line="225" w:lineRule="exact"/>
              <w:ind w:lef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16"/>
              </w:rPr>
              <w:t>(полное наименование образовательной организации)</w:t>
            </w:r>
          </w:p>
        </w:tc>
        <w:tc>
          <w:tcPr>
            <w:tcW w:w="3978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4B63" w:rsidRPr="00C24B63" w:rsidRDefault="00C24B63" w:rsidP="00C24B63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0"/>
                <w:szCs w:val="28"/>
              </w:rPr>
              <w:t>Ф.И.О.</w:t>
            </w:r>
          </w:p>
        </w:tc>
        <w:tc>
          <w:tcPr>
            <w:tcW w:w="3978" w:type="dxa"/>
          </w:tcPr>
          <w:p w:rsidR="00C24B63" w:rsidRPr="00C24B63" w:rsidRDefault="00C24B63" w:rsidP="00C24B63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spacing w:line="240" w:lineRule="exact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B63" w:rsidRPr="00C24B63" w:rsidTr="00B74361">
        <w:trPr>
          <w:trHeight w:val="1097"/>
        </w:trPr>
        <w:tc>
          <w:tcPr>
            <w:tcW w:w="3371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>г. Липецк, Сиреневый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5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>проезд, 9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5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>________________________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pacing w:val="-15"/>
                <w:sz w:val="16"/>
              </w:rPr>
              <w:t xml:space="preserve"> (место нахождение)</w:t>
            </w:r>
          </w:p>
        </w:tc>
        <w:tc>
          <w:tcPr>
            <w:tcW w:w="3978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C24B63">
              <w:rPr>
                <w:rFonts w:ascii="Times New Roman" w:hAnsi="Times New Roman" w:cs="Times New Roman"/>
                <w:sz w:val="16"/>
                <w:szCs w:val="28"/>
              </w:rPr>
              <w:t>(дата рождения)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8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4B63" w:rsidRPr="00C24B63" w:rsidRDefault="00C24B63" w:rsidP="00C24B63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pacing w:val="-8"/>
                <w:sz w:val="16"/>
              </w:rPr>
            </w:pPr>
            <w:r w:rsidRPr="00C24B63">
              <w:rPr>
                <w:rFonts w:ascii="Times New Roman" w:hAnsi="Times New Roman" w:cs="Times New Roman"/>
                <w:spacing w:val="-8"/>
                <w:sz w:val="16"/>
              </w:rPr>
              <w:t xml:space="preserve"> (дата рождения,)</w:t>
            </w:r>
          </w:p>
        </w:tc>
        <w:tc>
          <w:tcPr>
            <w:tcW w:w="3978" w:type="dxa"/>
          </w:tcPr>
          <w:p w:rsidR="00C24B63" w:rsidRPr="00C24B63" w:rsidRDefault="00C24B63" w:rsidP="00C24B63">
            <w:pPr>
              <w:widowControl w:val="0"/>
              <w:shd w:val="clear" w:color="auto" w:fill="FFFFFF"/>
              <w:tabs>
                <w:tab w:val="left" w:pos="3764"/>
                <w:tab w:val="left" w:pos="6795"/>
              </w:tabs>
              <w:autoSpaceDE w:val="0"/>
              <w:autoSpaceDN w:val="0"/>
              <w:adjustRightInd w:val="0"/>
              <w:ind w:left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B63" w:rsidRPr="00C24B63" w:rsidTr="00B74361">
        <w:trPr>
          <w:trHeight w:val="1683"/>
        </w:trPr>
        <w:tc>
          <w:tcPr>
            <w:tcW w:w="3371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>ИНН 4824021119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>КПП 482401001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>к/с 40102810945370000039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>Р/</w:t>
            </w:r>
            <w:proofErr w:type="spellStart"/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>сч</w:t>
            </w:r>
            <w:proofErr w:type="spellEnd"/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03234643427010004600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>л/с 20620001620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Банк: Отделение Липецк Банка России//УФК по Липецкой области </w:t>
            </w:r>
            <w:proofErr w:type="spellStart"/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>г.Липецк</w:t>
            </w:r>
            <w:proofErr w:type="spellEnd"/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>БИК 014206212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24B63">
              <w:rPr>
                <w:rFonts w:ascii="Times New Roman" w:hAnsi="Times New Roman" w:cs="Times New Roman"/>
                <w:b/>
                <w:sz w:val="24"/>
                <w:szCs w:val="28"/>
              </w:rPr>
              <w:t>ОКТМО 42701000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16"/>
                <w:szCs w:val="28"/>
              </w:rPr>
              <w:t>_____________________________________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C24B63">
              <w:rPr>
                <w:rFonts w:ascii="Times New Roman" w:hAnsi="Times New Roman" w:cs="Times New Roman"/>
                <w:sz w:val="16"/>
              </w:rPr>
              <w:t>банковские реквизиты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C24B63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16"/>
              </w:rPr>
            </w:pP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eastAsia="Times New Roman" w:hAnsi="Times New Roman" w:cs="Times New Roman"/>
                <w:b/>
                <w:bCs/>
                <w:w w:val="82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3978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C24B63">
              <w:rPr>
                <w:rFonts w:ascii="Times New Roman" w:hAnsi="Times New Roman" w:cs="Times New Roman"/>
                <w:sz w:val="16"/>
              </w:rPr>
              <w:t xml:space="preserve">(адрес места жительства) 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___________________________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C24B63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C24B63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C24B63">
              <w:rPr>
                <w:rFonts w:ascii="Times New Roman" w:hAnsi="Times New Roman" w:cs="Times New Roman"/>
                <w:sz w:val="16"/>
              </w:rPr>
              <w:t>адрес места жительства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spacing w:before="205"/>
              <w:ind w:left="-227" w:right="127"/>
              <w:jc w:val="center"/>
              <w:rPr>
                <w:rFonts w:ascii="Times New Roman" w:hAnsi="Times New Roman" w:cs="Times New Roman"/>
              </w:rPr>
            </w:pPr>
            <w:r w:rsidRPr="00C24B63">
              <w:rPr>
                <w:rFonts w:ascii="Times New Roman" w:hAnsi="Times New Roman" w:cs="Times New Roman"/>
              </w:rPr>
              <w:t>_________________________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C24B63">
              <w:rPr>
                <w:rFonts w:ascii="Times New Roman" w:hAnsi="Times New Roman" w:cs="Times New Roman"/>
                <w:sz w:val="16"/>
              </w:rPr>
              <w:t>контактный телефон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4B63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left="-227" w:right="127"/>
              <w:jc w:val="center"/>
              <w:rPr>
                <w:rFonts w:ascii="Times New Roman" w:hAnsi="Times New Roman" w:cs="Times New Roman"/>
                <w:sz w:val="16"/>
              </w:rPr>
            </w:pPr>
            <w:r w:rsidRPr="00C24B63">
              <w:rPr>
                <w:rFonts w:ascii="Times New Roman" w:hAnsi="Times New Roman" w:cs="Times New Roman"/>
                <w:sz w:val="16"/>
              </w:rPr>
              <w:t>(подпись)</w:t>
            </w:r>
          </w:p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</w:tcPr>
          <w:p w:rsidR="00C24B63" w:rsidRPr="00C24B63" w:rsidRDefault="00C24B63" w:rsidP="00C24B63">
            <w:pPr>
              <w:widowControl w:val="0"/>
              <w:autoSpaceDE w:val="0"/>
              <w:autoSpaceDN w:val="0"/>
              <w:adjustRightInd w:val="0"/>
              <w:ind w:right="12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C2E43" w:rsidRDefault="00BC2E43" w:rsidP="006B0B08">
      <w:pPr>
        <w:shd w:val="clear" w:color="auto" w:fill="FFFFFF"/>
        <w:spacing w:after="0" w:line="240" w:lineRule="auto"/>
        <w:ind w:firstLine="300"/>
        <w:jc w:val="both"/>
        <w:textAlignment w:val="baseline"/>
      </w:pPr>
    </w:p>
    <w:sectPr w:rsidR="00BC2E43" w:rsidSect="00AB38EA">
      <w:pgSz w:w="11906" w:h="16838"/>
      <w:pgMar w:top="397" w:right="424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BD3"/>
    <w:rsid w:val="00014AF4"/>
    <w:rsid w:val="000E2C6E"/>
    <w:rsid w:val="0017530E"/>
    <w:rsid w:val="00197064"/>
    <w:rsid w:val="001F7240"/>
    <w:rsid w:val="00217F23"/>
    <w:rsid w:val="00293DFC"/>
    <w:rsid w:val="003A4FF9"/>
    <w:rsid w:val="003B2996"/>
    <w:rsid w:val="003C34D1"/>
    <w:rsid w:val="00401B16"/>
    <w:rsid w:val="00554F09"/>
    <w:rsid w:val="005B0F14"/>
    <w:rsid w:val="006148DE"/>
    <w:rsid w:val="00627F43"/>
    <w:rsid w:val="00635FC5"/>
    <w:rsid w:val="00645F5A"/>
    <w:rsid w:val="006A405A"/>
    <w:rsid w:val="006B0B08"/>
    <w:rsid w:val="007C3BDF"/>
    <w:rsid w:val="007C6449"/>
    <w:rsid w:val="00833E0A"/>
    <w:rsid w:val="008759EE"/>
    <w:rsid w:val="00887B7D"/>
    <w:rsid w:val="00962CB3"/>
    <w:rsid w:val="009C1B65"/>
    <w:rsid w:val="00A20934"/>
    <w:rsid w:val="00A6399F"/>
    <w:rsid w:val="00A95B19"/>
    <w:rsid w:val="00AB38EA"/>
    <w:rsid w:val="00B42B6E"/>
    <w:rsid w:val="00B61A3B"/>
    <w:rsid w:val="00BC2E43"/>
    <w:rsid w:val="00C24B63"/>
    <w:rsid w:val="00D61DFD"/>
    <w:rsid w:val="00D71F79"/>
    <w:rsid w:val="00D95D6C"/>
    <w:rsid w:val="00DD7DC8"/>
    <w:rsid w:val="00E35277"/>
    <w:rsid w:val="00E5453D"/>
    <w:rsid w:val="00F43B74"/>
    <w:rsid w:val="00FB0BD3"/>
    <w:rsid w:val="00FC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4D68E-821A-4172-8555-2E0F16783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C6E"/>
  </w:style>
  <w:style w:type="paragraph" w:styleId="4">
    <w:name w:val="heading 4"/>
    <w:basedOn w:val="a"/>
    <w:link w:val="40"/>
    <w:uiPriority w:val="9"/>
    <w:qFormat/>
    <w:rsid w:val="00FB0BD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FB0BD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FB0B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B0BD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cttext">
    <w:name w:val="norm_act_text"/>
    <w:basedOn w:val="a"/>
    <w:rsid w:val="00FB0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B0BD3"/>
  </w:style>
  <w:style w:type="character" w:styleId="a3">
    <w:name w:val="Hyperlink"/>
    <w:basedOn w:val="a0"/>
    <w:uiPriority w:val="99"/>
    <w:semiHidden/>
    <w:unhideWhenUsed/>
    <w:rsid w:val="00FB0B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5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5FC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7C3BD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rsid w:val="007C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6"/>
    <w:uiPriority w:val="59"/>
    <w:rsid w:val="00C24B6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273--84d1f.xn--p1ai/zakonodatelstvo/federalnyy-zakon-ot-29-dekabrya-2012-g-no-273-fz-ob-obrazovanii-v-r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273--84d1f.xn--p1ai/zakonodatelstvo/federalnyy-zakon-ot-29-dekabrya-2012-g-no-273-fz-ob-obrazovanii-v-r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xn--273--84d1f.xn--p1ai/zakonodatelstvo/zakon-rf-ot-07021992-no-2300-1" TargetMode="External"/><Relationship Id="rId5" Type="http://schemas.openxmlformats.org/officeDocument/2006/relationships/hyperlink" Target="http://xn--273--84d1f.xn--p1ai/zakonodatelstvo/federalnyy-zakon-ot-29-dekabrya-2012-g-no-273-fz-ob-obrazovanii-v-r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CD7A7-4CEE-4A37-A5F6-D4A45ADF7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2680</Words>
  <Characters>15280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Керекелица</dc:creator>
  <cp:lastModifiedBy>Секретарь</cp:lastModifiedBy>
  <cp:revision>4</cp:revision>
  <cp:lastPrinted>2022-09-26T14:24:00Z</cp:lastPrinted>
  <dcterms:created xsi:type="dcterms:W3CDTF">2022-10-06T13:03:00Z</dcterms:created>
  <dcterms:modified xsi:type="dcterms:W3CDTF">2023-01-27T04:16:00Z</dcterms:modified>
</cp:coreProperties>
</file>